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3B4A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《东莞工运百年印记》图书编制服务项目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服务商基本信息登记表</w:t>
      </w:r>
    </w:p>
    <w:p w14:paraId="29C9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6"/>
        <w:gridCol w:w="6191"/>
      </w:tblGrid>
      <w:tr w14:paraId="1841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AFB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单位名称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5F8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6F70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E57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统一社会信用代码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8E0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29C0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21E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注册地址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24B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0B1D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BB66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成立时间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D6C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7B7B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9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3C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经营范围</w:t>
            </w:r>
          </w:p>
          <w:p w14:paraId="15E27C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（相关类目）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06B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7DFF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C81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联系人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80D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54EC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FA2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联系电话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FFC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516A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0A4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电子邮箱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00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</w:p>
        </w:tc>
      </w:tr>
      <w:tr w14:paraId="0017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6" w:hRule="atLeast"/>
          <w:jc w:val="center"/>
        </w:trPr>
        <w:tc>
          <w:tcPr>
            <w:tcW w:w="28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DF3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单位简介</w:t>
            </w:r>
          </w:p>
          <w:p w14:paraId="30AFFC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eastAsia="zh-CN"/>
              </w:rPr>
              <w:t>（简要说明文史编撰、图书策划相关优势）</w:t>
            </w:r>
          </w:p>
        </w:tc>
        <w:tc>
          <w:tcPr>
            <w:tcW w:w="6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22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EU-BZ-S92" w:hAnsi="NEU-BZ-S92" w:eastAsia="方正仿宋_GB2312" w:cs="黑体"/>
                <w:sz w:val="32"/>
                <w:lang w:eastAsia="zh-CN"/>
              </w:rPr>
            </w:pPr>
            <w:bookmarkStart w:id="0" w:name="_GoBack"/>
            <w:bookmarkEnd w:id="0"/>
          </w:p>
        </w:tc>
      </w:tr>
    </w:tbl>
    <w:p w14:paraId="3FD55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FA232B-9371-44F8-A0D8-E9D252E167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0228A26-267D-464E-B19B-EA8FB148B06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  <w:embedRegular r:id="rId3" w:fontKey="{87285484-BCA2-407B-B277-D342D32119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BFB12D1-8B2F-4EEF-8582-2C34C03AF7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75079CD"/>
    <w:rsid w:val="0F947C87"/>
    <w:rsid w:val="4966327A"/>
    <w:rsid w:val="532073C1"/>
    <w:rsid w:val="6F8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26a02e0-f67b-499f-985b-cefdbbe16f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2</TotalTime>
  <ScaleCrop>false</ScaleCrop>
  <LinksUpToDate>false</LinksUpToDate>
  <CharactersWithSpaces>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0235722945CB4BE99191FCA9E0567D29_13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